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8A992" w14:textId="77777777" w:rsidR="002C462A" w:rsidRDefault="002C462A" w:rsidP="00F0728F">
      <w:pPr>
        <w:spacing w:after="0" w:line="240" w:lineRule="auto"/>
        <w:ind w:firstLine="0"/>
        <w:rPr>
          <w:rFonts w:ascii="Calibri" w:eastAsia="Calibri" w:hAnsi="Calibri" w:cs="Times New Roman"/>
        </w:rPr>
      </w:pPr>
      <w:r>
        <w:rPr>
          <w:rFonts w:ascii="Calibri" w:eastAsia="Calibri" w:hAnsi="Calibri" w:cs="Times New Roman"/>
        </w:rPr>
        <w:t>FOR IMMEDIATE RELEASE</w:t>
      </w:r>
    </w:p>
    <w:p w14:paraId="2FAE2187" w14:textId="77777777" w:rsidR="00786ED5" w:rsidRDefault="00786ED5" w:rsidP="000A24C2">
      <w:pPr>
        <w:pStyle w:val="Default"/>
        <w:rPr>
          <w:rFonts w:asciiTheme="minorHAnsi" w:hAnsiTheme="minorHAnsi"/>
          <w:sz w:val="22"/>
          <w:szCs w:val="22"/>
        </w:rPr>
      </w:pPr>
    </w:p>
    <w:p w14:paraId="46490991" w14:textId="77777777" w:rsidR="000A24C2" w:rsidRPr="005D5606" w:rsidRDefault="000A24C2" w:rsidP="000A24C2">
      <w:pPr>
        <w:pStyle w:val="Default"/>
        <w:rPr>
          <w:rFonts w:asciiTheme="minorHAnsi" w:hAnsiTheme="minorHAnsi"/>
          <w:sz w:val="22"/>
          <w:szCs w:val="22"/>
        </w:rPr>
      </w:pPr>
      <w:r w:rsidRPr="008271C5">
        <w:rPr>
          <w:rFonts w:asciiTheme="minorHAnsi" w:hAnsiTheme="minorHAnsi"/>
          <w:sz w:val="22"/>
          <w:szCs w:val="22"/>
        </w:rPr>
        <w:t>Contact:</w:t>
      </w:r>
      <w:r>
        <w:rPr>
          <w:rFonts w:asciiTheme="minorHAnsi" w:hAnsiTheme="minorHAnsi"/>
          <w:sz w:val="22"/>
          <w:szCs w:val="22"/>
        </w:rPr>
        <w:t xml:space="preserve"> </w:t>
      </w:r>
      <w:hyperlink r:id="rId4" w:history="1">
        <w:r w:rsidRPr="004762FB">
          <w:rPr>
            <w:rStyle w:val="Hyperlink"/>
            <w:rFonts w:asciiTheme="minorHAnsi" w:hAnsiTheme="minorHAnsi"/>
            <w:sz w:val="22"/>
            <w:szCs w:val="22"/>
          </w:rPr>
          <w:t>press@experienceanomaly.com</w:t>
        </w:r>
      </w:hyperlink>
      <w:r>
        <w:rPr>
          <w:rFonts w:asciiTheme="minorHAnsi" w:hAnsiTheme="minorHAnsi"/>
          <w:sz w:val="22"/>
          <w:szCs w:val="22"/>
        </w:rPr>
        <w:t xml:space="preserve"> </w:t>
      </w:r>
    </w:p>
    <w:p w14:paraId="7B00CB20" w14:textId="77777777" w:rsidR="000A24C2" w:rsidRDefault="000A24C2" w:rsidP="00F0728F">
      <w:pPr>
        <w:spacing w:after="0" w:line="240" w:lineRule="auto"/>
        <w:ind w:firstLine="0"/>
        <w:rPr>
          <w:rFonts w:ascii="Calibri" w:eastAsia="Calibri" w:hAnsi="Calibri" w:cs="Times New Roman"/>
        </w:rPr>
      </w:pPr>
    </w:p>
    <w:p w14:paraId="687D8774" w14:textId="77777777" w:rsidR="002C462A" w:rsidRDefault="002C462A" w:rsidP="00F0728F">
      <w:pPr>
        <w:spacing w:after="0" w:line="240" w:lineRule="auto"/>
        <w:ind w:firstLine="0"/>
        <w:rPr>
          <w:rFonts w:ascii="Calibri" w:eastAsia="Calibri" w:hAnsi="Calibri" w:cs="Times New Roman"/>
        </w:rPr>
      </w:pPr>
    </w:p>
    <w:p w14:paraId="32C25EA8" w14:textId="77777777" w:rsidR="000A24C2" w:rsidRDefault="000A24C2" w:rsidP="000A24C2">
      <w:pPr>
        <w:spacing w:after="0" w:line="240" w:lineRule="auto"/>
        <w:ind w:firstLine="0"/>
        <w:jc w:val="center"/>
        <w:rPr>
          <w:rFonts w:ascii="Calibri" w:eastAsia="Calibri" w:hAnsi="Calibri" w:cs="Times New Roman"/>
          <w:b/>
        </w:rPr>
      </w:pPr>
    </w:p>
    <w:p w14:paraId="65B633FD" w14:textId="77777777" w:rsidR="000A24C2" w:rsidRPr="000A24C2" w:rsidRDefault="002C462A" w:rsidP="000A24C2">
      <w:pPr>
        <w:spacing w:after="0" w:line="240" w:lineRule="auto"/>
        <w:ind w:firstLine="0"/>
        <w:jc w:val="center"/>
        <w:rPr>
          <w:rFonts w:ascii="Calibri" w:eastAsia="Calibri" w:hAnsi="Calibri" w:cs="Times New Roman"/>
          <w:b/>
        </w:rPr>
      </w:pPr>
      <w:r w:rsidRPr="000A24C2">
        <w:rPr>
          <w:rFonts w:ascii="Calibri" w:eastAsia="Calibri" w:hAnsi="Calibri" w:cs="Times New Roman"/>
          <w:b/>
        </w:rPr>
        <w:t xml:space="preserve">CREATORS SKIP BRITTENHAM AND BRIAN HABERLIN DISCUSS </w:t>
      </w:r>
      <w:r w:rsidR="000A24C2" w:rsidRPr="000A24C2">
        <w:rPr>
          <w:rFonts w:ascii="Calibri" w:eastAsia="Calibri" w:hAnsi="Calibri" w:cs="Times New Roman"/>
          <w:b/>
        </w:rPr>
        <w:t>THE</w:t>
      </w:r>
    </w:p>
    <w:p w14:paraId="19F54C66" w14:textId="77777777" w:rsidR="002C462A" w:rsidRPr="000A24C2" w:rsidRDefault="000D27F3" w:rsidP="000A24C2">
      <w:pPr>
        <w:spacing w:after="0" w:line="240" w:lineRule="auto"/>
        <w:ind w:firstLine="0"/>
        <w:jc w:val="center"/>
        <w:rPr>
          <w:rFonts w:ascii="Calibri" w:eastAsia="Calibri" w:hAnsi="Calibri" w:cs="Times New Roman"/>
          <w:b/>
        </w:rPr>
      </w:pPr>
      <w:r>
        <w:rPr>
          <w:rFonts w:ascii="Calibri" w:eastAsia="Calibri" w:hAnsi="Calibri" w:cs="Times New Roman"/>
          <w:b/>
        </w:rPr>
        <w:t>EVOLUTION OF ANOMALY</w:t>
      </w:r>
      <w:r w:rsidR="000A24C2" w:rsidRPr="000A24C2">
        <w:rPr>
          <w:rFonts w:ascii="Calibri" w:eastAsia="Calibri" w:hAnsi="Calibri" w:cs="Times New Roman"/>
          <w:b/>
        </w:rPr>
        <w:t>: THE RUBICON</w:t>
      </w:r>
    </w:p>
    <w:p w14:paraId="7280B693" w14:textId="77777777" w:rsidR="002C462A" w:rsidRDefault="002C462A" w:rsidP="000A24C2">
      <w:pPr>
        <w:spacing w:after="0" w:line="240" w:lineRule="auto"/>
        <w:ind w:firstLine="0"/>
        <w:jc w:val="center"/>
        <w:rPr>
          <w:rFonts w:ascii="Calibri" w:eastAsia="Calibri" w:hAnsi="Calibri" w:cs="Times New Roman"/>
        </w:rPr>
      </w:pPr>
    </w:p>
    <w:p w14:paraId="4EE91738" w14:textId="77777777" w:rsidR="00F0728F" w:rsidRDefault="000D27F3" w:rsidP="00F0728F">
      <w:pPr>
        <w:spacing w:after="0" w:line="240" w:lineRule="auto"/>
        <w:ind w:firstLine="0"/>
        <w:rPr>
          <w:rFonts w:ascii="Calibri" w:eastAsia="Calibri" w:hAnsi="Calibri" w:cs="Times New Roman"/>
        </w:rPr>
      </w:pPr>
      <w:r>
        <w:rPr>
          <w:rFonts w:ascii="Calibri" w:eastAsia="Calibri" w:hAnsi="Calibri" w:cs="Times New Roman"/>
        </w:rPr>
        <w:t>ANOMALY</w:t>
      </w:r>
      <w:r w:rsidR="000A24C2">
        <w:rPr>
          <w:rFonts w:ascii="Calibri" w:eastAsia="Calibri" w:hAnsi="Calibri" w:cs="Times New Roman"/>
        </w:rPr>
        <w:t xml:space="preserve">: THE RUBICON, </w:t>
      </w:r>
      <w:r w:rsidR="002C462A">
        <w:rPr>
          <w:rFonts w:ascii="Calibri" w:eastAsia="Calibri" w:hAnsi="Calibri" w:cs="Times New Roman"/>
        </w:rPr>
        <w:t>sequel to the ground-breaking sc</w:t>
      </w:r>
      <w:r w:rsidR="000A24C2">
        <w:rPr>
          <w:rFonts w:ascii="Calibri" w:eastAsia="Calibri" w:hAnsi="Calibri" w:cs="Times New Roman"/>
        </w:rPr>
        <w:t>i-fi graphic novel ANOMALY, is set to be released this fall. It</w:t>
      </w:r>
      <w:r w:rsidR="00934563">
        <w:rPr>
          <w:rFonts w:ascii="Calibri" w:eastAsia="Calibri" w:hAnsi="Calibri" w:cs="Times New Roman"/>
        </w:rPr>
        <w:t xml:space="preserve"> continues to</w:t>
      </w:r>
      <w:r w:rsidR="002C462A">
        <w:rPr>
          <w:rFonts w:ascii="Calibri" w:eastAsia="Calibri" w:hAnsi="Calibri" w:cs="Times New Roman"/>
        </w:rPr>
        <w:t xml:space="preserve"> </w:t>
      </w:r>
      <w:r w:rsidR="000A24C2">
        <w:rPr>
          <w:rFonts w:ascii="Calibri" w:eastAsia="Calibri" w:hAnsi="Calibri" w:cs="Times New Roman"/>
        </w:rPr>
        <w:t>push</w:t>
      </w:r>
      <w:r w:rsidR="002C462A">
        <w:rPr>
          <w:rFonts w:ascii="Calibri" w:eastAsia="Calibri" w:hAnsi="Calibri" w:cs="Times New Roman"/>
        </w:rPr>
        <w:t xml:space="preserve"> the boundaries of storytelling and imagination, with an oversized, 250-plus page</w:t>
      </w:r>
      <w:r w:rsidR="00786ED5">
        <w:rPr>
          <w:rFonts w:ascii="Calibri" w:eastAsia="Calibri" w:hAnsi="Calibri" w:cs="Times New Roman"/>
        </w:rPr>
        <w:t>,</w:t>
      </w:r>
      <w:r w:rsidR="002C462A">
        <w:rPr>
          <w:rFonts w:ascii="Calibri" w:eastAsia="Calibri" w:hAnsi="Calibri" w:cs="Times New Roman"/>
        </w:rPr>
        <w:t xml:space="preserve"> fully</w:t>
      </w:r>
      <w:r w:rsidR="00934563">
        <w:rPr>
          <w:rFonts w:ascii="Calibri" w:eastAsia="Calibri" w:hAnsi="Calibri" w:cs="Times New Roman"/>
        </w:rPr>
        <w:t xml:space="preserve"> </w:t>
      </w:r>
      <w:r w:rsidR="002C462A">
        <w:rPr>
          <w:rFonts w:ascii="Calibri" w:eastAsia="Calibri" w:hAnsi="Calibri" w:cs="Times New Roman"/>
        </w:rPr>
        <w:t>painted edition. Creators Skip Brittenham (writer) and Brian Haberlin (artist/writer) discuss what readers can expect from the new book.</w:t>
      </w:r>
    </w:p>
    <w:p w14:paraId="5F2C95E2" w14:textId="77777777" w:rsidR="002C462A" w:rsidRPr="00F0728F" w:rsidRDefault="002C462A" w:rsidP="00F0728F">
      <w:pPr>
        <w:spacing w:after="0" w:line="240" w:lineRule="auto"/>
        <w:ind w:firstLine="0"/>
        <w:rPr>
          <w:rFonts w:ascii="Calibri" w:eastAsia="Calibri" w:hAnsi="Calibri" w:cs="Times New Roman"/>
        </w:rPr>
      </w:pPr>
    </w:p>
    <w:p w14:paraId="4C7EF770" w14:textId="77777777" w:rsidR="00F0728F" w:rsidRPr="00F0728F" w:rsidRDefault="000A24C2" w:rsidP="00F0728F">
      <w:pPr>
        <w:spacing w:after="0" w:line="240" w:lineRule="auto"/>
        <w:ind w:firstLine="0"/>
        <w:rPr>
          <w:rFonts w:ascii="Calibri" w:eastAsia="Calibri" w:hAnsi="Calibri" w:cs="Times New Roman"/>
          <w:b/>
          <w:i/>
        </w:rPr>
      </w:pPr>
      <w:r>
        <w:rPr>
          <w:rFonts w:ascii="Calibri" w:eastAsia="Calibri" w:hAnsi="Calibri" w:cs="Times New Roman"/>
          <w:b/>
          <w:i/>
        </w:rPr>
        <w:t>To start with, c</w:t>
      </w:r>
      <w:r w:rsidR="00F0728F" w:rsidRPr="00F0728F">
        <w:rPr>
          <w:rFonts w:ascii="Calibri" w:eastAsia="Calibri" w:hAnsi="Calibri" w:cs="Times New Roman"/>
          <w:b/>
          <w:i/>
        </w:rPr>
        <w:t xml:space="preserve">ould you give readers a little refresher on the first installment of Anomaly? What should they expect in the follow up? </w:t>
      </w:r>
      <w:r>
        <w:rPr>
          <w:rFonts w:ascii="Calibri" w:eastAsia="Calibri" w:hAnsi="Calibri" w:cs="Times New Roman"/>
          <w:b/>
          <w:i/>
        </w:rPr>
        <w:t xml:space="preserve">And </w:t>
      </w:r>
      <w:r w:rsidR="00786ED5">
        <w:rPr>
          <w:rFonts w:ascii="Calibri" w:eastAsia="Calibri" w:hAnsi="Calibri" w:cs="Times New Roman"/>
          <w:b/>
          <w:i/>
        </w:rPr>
        <w:t>will</w:t>
      </w:r>
      <w:r w:rsidR="00F0728F" w:rsidRPr="00F0728F">
        <w:rPr>
          <w:rFonts w:ascii="Calibri" w:eastAsia="Calibri" w:hAnsi="Calibri" w:cs="Times New Roman"/>
          <w:b/>
          <w:i/>
        </w:rPr>
        <w:t xml:space="preserve"> readers </w:t>
      </w:r>
      <w:r w:rsidR="00786ED5">
        <w:rPr>
          <w:rFonts w:ascii="Calibri" w:eastAsia="Calibri" w:hAnsi="Calibri" w:cs="Times New Roman"/>
          <w:b/>
          <w:i/>
        </w:rPr>
        <w:t xml:space="preserve">be able to </w:t>
      </w:r>
      <w:r w:rsidR="00F0728F" w:rsidRPr="00F0728F">
        <w:rPr>
          <w:rFonts w:ascii="Calibri" w:eastAsia="Calibri" w:hAnsi="Calibri" w:cs="Times New Roman"/>
          <w:b/>
          <w:i/>
        </w:rPr>
        <w:t xml:space="preserve">enjoy this as a stand-alone story if they have not read the first book? </w:t>
      </w:r>
    </w:p>
    <w:p w14:paraId="3DE75296" w14:textId="77777777" w:rsidR="00F0728F" w:rsidRPr="00F0728F" w:rsidRDefault="00F0728F" w:rsidP="00F0728F">
      <w:pPr>
        <w:spacing w:after="0" w:line="240" w:lineRule="auto"/>
        <w:ind w:firstLine="0"/>
        <w:rPr>
          <w:rFonts w:ascii="Calibri" w:eastAsia="Calibri" w:hAnsi="Calibri" w:cs="Times New Roman"/>
        </w:rPr>
      </w:pPr>
    </w:p>
    <w:p w14:paraId="6E582898" w14:textId="77777777" w:rsidR="00F0728F" w:rsidRPr="00F0728F" w:rsidRDefault="00F0728F" w:rsidP="00F0728F">
      <w:pPr>
        <w:spacing w:after="0" w:line="240" w:lineRule="auto"/>
        <w:ind w:firstLine="0"/>
        <w:rPr>
          <w:rFonts w:ascii="Calibri" w:eastAsia="Calibri" w:hAnsi="Calibri" w:cs="Times New Roman"/>
          <w:i/>
        </w:rPr>
      </w:pPr>
      <w:r w:rsidRPr="00F0728F">
        <w:rPr>
          <w:rFonts w:ascii="Calibri" w:eastAsia="Calibri" w:hAnsi="Calibri" w:cs="Times New Roman"/>
          <w:b/>
        </w:rPr>
        <w:t>BRIAN</w:t>
      </w:r>
      <w:r w:rsidRPr="00F0728F">
        <w:rPr>
          <w:rFonts w:ascii="Calibri" w:eastAsia="Calibri" w:hAnsi="Calibri" w:cs="Times New Roman"/>
        </w:rPr>
        <w:t xml:space="preserve">: Let’s start with that last question first. New readers can definitely jump into the second volume and follow the story. There’s a lot more depth to the characters and their motivations if they read the first book, of course. More so if they read the huge appendix we’ve included through the </w:t>
      </w:r>
      <w:r w:rsidR="000A24C2">
        <w:rPr>
          <w:rFonts w:ascii="Calibri" w:eastAsia="Calibri" w:hAnsi="Calibri" w:cs="Times New Roman"/>
        </w:rPr>
        <w:t xml:space="preserve">AR </w:t>
      </w:r>
      <w:r w:rsidRPr="00F0728F">
        <w:rPr>
          <w:rFonts w:ascii="Calibri" w:eastAsia="Calibri" w:hAnsi="Calibri" w:cs="Times New Roman"/>
        </w:rPr>
        <w:t xml:space="preserve">app. </w:t>
      </w:r>
      <w:r w:rsidR="000A24C2" w:rsidRPr="000A24C2">
        <w:rPr>
          <w:rFonts w:ascii="Calibri" w:eastAsia="Calibri" w:hAnsi="Calibri" w:cs="Times New Roman"/>
          <w:i/>
        </w:rPr>
        <w:t>(More on that later!)</w:t>
      </w:r>
    </w:p>
    <w:p w14:paraId="471A42D5" w14:textId="77777777" w:rsidR="00F0728F" w:rsidRPr="00F0728F" w:rsidRDefault="00F0728F" w:rsidP="00F0728F">
      <w:pPr>
        <w:spacing w:after="0" w:line="240" w:lineRule="auto"/>
        <w:ind w:firstLine="0"/>
        <w:rPr>
          <w:rFonts w:ascii="Calibri" w:eastAsia="Calibri" w:hAnsi="Calibri" w:cs="Times New Roman"/>
        </w:rPr>
      </w:pPr>
    </w:p>
    <w:p w14:paraId="5582C9B5"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rPr>
        <w:t xml:space="preserve">The first ANOMALY focused on Jon, an Enforcer blamed for countless casualties on a first contact mission that could not have gone any worse. His shot at redemption is playing bodyguard to a wealthy shareholder seeking to change the Conglomerate’s culture from one of </w:t>
      </w:r>
      <w:r w:rsidRPr="00F0728F">
        <w:rPr>
          <w:rFonts w:ascii="Calibri" w:eastAsia="Calibri" w:hAnsi="Calibri" w:cs="Times New Roman"/>
          <w:i/>
        </w:rPr>
        <w:t xml:space="preserve">shoot first and take what you want </w:t>
      </w:r>
      <w:r w:rsidRPr="00F0728F">
        <w:rPr>
          <w:rFonts w:ascii="Calibri" w:eastAsia="Calibri" w:hAnsi="Calibri" w:cs="Times New Roman"/>
        </w:rPr>
        <w:t>to one of negotiation. They’re marooned on a remote planet and need to survive the fanged (or worse) critters of the world itself and a civil war headed by a genocidal telepath named Erebos. Oh, and they also need to find a way to get back home. Easy!</w:t>
      </w:r>
    </w:p>
    <w:p w14:paraId="158106EA" w14:textId="77777777" w:rsidR="00F0728F" w:rsidRPr="00F0728F" w:rsidRDefault="00F0728F" w:rsidP="00F0728F">
      <w:pPr>
        <w:spacing w:after="0" w:line="240" w:lineRule="auto"/>
        <w:ind w:firstLine="0"/>
        <w:rPr>
          <w:rFonts w:ascii="Calibri" w:eastAsia="Calibri" w:hAnsi="Calibri" w:cs="Times New Roman"/>
        </w:rPr>
      </w:pPr>
    </w:p>
    <w:p w14:paraId="11F2F08A"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rPr>
        <w:t>RUBICON picks up a few months after (</w:t>
      </w:r>
      <w:r w:rsidRPr="00F0728F">
        <w:rPr>
          <w:rFonts w:ascii="Calibri" w:eastAsia="Calibri" w:hAnsi="Calibri" w:cs="Times New Roman"/>
          <w:i/>
        </w:rPr>
        <w:t>spoiler alert!)</w:t>
      </w:r>
      <w:r w:rsidRPr="00F0728F">
        <w:rPr>
          <w:rFonts w:ascii="Calibri" w:eastAsia="Calibri" w:hAnsi="Calibri" w:cs="Times New Roman"/>
        </w:rPr>
        <w:t xml:space="preserve"> Erebos’s defeat, so you’ll see a continuation of the themes and characters from the first book. The tribes of Anomaly experience their first peace ever, but Jon has bigger fish to fry. He also has new friends with unique abilities willing and able to join his quest. First there’s Aodh, the hot-headed sword</w:t>
      </w:r>
      <w:r>
        <w:rPr>
          <w:rFonts w:ascii="Calibri" w:eastAsia="Calibri" w:hAnsi="Calibri" w:cs="Times New Roman"/>
        </w:rPr>
        <w:t xml:space="preserve"> </w:t>
      </w:r>
      <w:r w:rsidRPr="00F0728F">
        <w:rPr>
          <w:rFonts w:ascii="Calibri" w:eastAsia="Calibri" w:hAnsi="Calibri" w:cs="Times New Roman"/>
        </w:rPr>
        <w:t xml:space="preserve">master of The People. Then of course our favorite </w:t>
      </w:r>
      <w:proofErr w:type="spellStart"/>
      <w:r w:rsidRPr="00F0728F">
        <w:rPr>
          <w:rFonts w:ascii="Calibri" w:eastAsia="Calibri" w:hAnsi="Calibri" w:cs="Times New Roman"/>
        </w:rPr>
        <w:t>Monc</w:t>
      </w:r>
      <w:proofErr w:type="spellEnd"/>
      <w:r w:rsidRPr="00F0728F">
        <w:rPr>
          <w:rFonts w:ascii="Calibri" w:eastAsia="Calibri" w:hAnsi="Calibri" w:cs="Times New Roman"/>
        </w:rPr>
        <w:t xml:space="preserve">, </w:t>
      </w:r>
      <w:proofErr w:type="spellStart"/>
      <w:r w:rsidRPr="00F0728F">
        <w:rPr>
          <w:rFonts w:ascii="Calibri" w:eastAsia="Calibri" w:hAnsi="Calibri" w:cs="Times New Roman"/>
        </w:rPr>
        <w:t>Bal’ka</w:t>
      </w:r>
      <w:proofErr w:type="spellEnd"/>
      <w:r w:rsidRPr="00F0728F">
        <w:rPr>
          <w:rFonts w:ascii="Calibri" w:eastAsia="Calibri" w:hAnsi="Calibri" w:cs="Times New Roman"/>
        </w:rPr>
        <w:t>, who’s not only able to make himself invisible but, as you’ll see, has a very special ability that goes beyond his physical charms.</w:t>
      </w:r>
    </w:p>
    <w:p w14:paraId="30029415" w14:textId="77777777" w:rsidR="00F0728F" w:rsidRPr="00F0728F" w:rsidRDefault="00F0728F" w:rsidP="00F0728F">
      <w:pPr>
        <w:spacing w:after="0" w:line="240" w:lineRule="auto"/>
        <w:ind w:firstLine="0"/>
        <w:rPr>
          <w:rFonts w:ascii="Calibri" w:eastAsia="Calibri" w:hAnsi="Calibri" w:cs="Times New Roman"/>
        </w:rPr>
      </w:pPr>
    </w:p>
    <w:p w14:paraId="6DF7BB13"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rPr>
        <w:t>Jon, Samantha and Tonni could live out their lives on Anomaly as free people, but the Conglomerate sent Samantha and her crew there to die. Jon wants to show the bully isn’t indestructible…</w:t>
      </w:r>
      <w:r w:rsidR="00646B83">
        <w:rPr>
          <w:rFonts w:ascii="Calibri" w:eastAsia="Calibri" w:hAnsi="Calibri" w:cs="Times New Roman"/>
        </w:rPr>
        <w:t xml:space="preserve"> </w:t>
      </w:r>
      <w:r w:rsidRPr="00F0728F">
        <w:rPr>
          <w:rFonts w:ascii="Calibri" w:eastAsia="Calibri" w:hAnsi="Calibri" w:cs="Times New Roman"/>
        </w:rPr>
        <w:t>to give hope to those still under the thumb of the brutal regime, and perhaps to start a rebellion.</w:t>
      </w:r>
      <w:r w:rsidR="000A24C2">
        <w:rPr>
          <w:rFonts w:ascii="Calibri" w:eastAsia="Calibri" w:hAnsi="Calibri" w:cs="Times New Roman"/>
        </w:rPr>
        <w:t xml:space="preserve"> The group comes up with a plan:</w:t>
      </w:r>
      <w:r w:rsidRPr="00F0728F">
        <w:rPr>
          <w:rFonts w:ascii="Calibri" w:eastAsia="Calibri" w:hAnsi="Calibri" w:cs="Times New Roman"/>
        </w:rPr>
        <w:t xml:space="preserve"> Sneak into the most secure planet in Conglomerate space, hijack the signal of the</w:t>
      </w:r>
      <w:r w:rsidR="00934563">
        <w:rPr>
          <w:rFonts w:ascii="Calibri" w:eastAsia="Calibri" w:hAnsi="Calibri" w:cs="Times New Roman"/>
        </w:rPr>
        <w:t>ir once-every-seven-years, most-</w:t>
      </w:r>
      <w:r w:rsidRPr="00F0728F">
        <w:rPr>
          <w:rFonts w:ascii="Calibri" w:eastAsia="Calibri" w:hAnsi="Calibri" w:cs="Times New Roman"/>
        </w:rPr>
        <w:t xml:space="preserve">watched, system-wide live event </w:t>
      </w:r>
      <w:r w:rsidR="000A24C2">
        <w:rPr>
          <w:rFonts w:ascii="Calibri" w:eastAsia="Calibri" w:hAnsi="Calibri" w:cs="Times New Roman"/>
        </w:rPr>
        <w:t>– t</w:t>
      </w:r>
      <w:r w:rsidRPr="00F0728F">
        <w:rPr>
          <w:rFonts w:ascii="Calibri" w:eastAsia="Calibri" w:hAnsi="Calibri" w:cs="Times New Roman"/>
        </w:rPr>
        <w:t xml:space="preserve">he Rubicon </w:t>
      </w:r>
      <w:r w:rsidR="000A24C2">
        <w:rPr>
          <w:rFonts w:ascii="Calibri" w:eastAsia="Calibri" w:hAnsi="Calibri" w:cs="Times New Roman"/>
        </w:rPr>
        <w:t>– a</w:t>
      </w:r>
      <w:r w:rsidRPr="00F0728F">
        <w:rPr>
          <w:rFonts w:ascii="Calibri" w:eastAsia="Calibri" w:hAnsi="Calibri" w:cs="Times New Roman"/>
        </w:rPr>
        <w:t>nd plant the seeds of liberty. That’s what you’ll experience in Rubicon.</w:t>
      </w:r>
    </w:p>
    <w:p w14:paraId="53D0B2C0" w14:textId="77777777" w:rsidR="00786ED5" w:rsidRDefault="00786ED5" w:rsidP="00F0728F">
      <w:pPr>
        <w:spacing w:after="0" w:line="240" w:lineRule="auto"/>
        <w:ind w:firstLine="0"/>
        <w:rPr>
          <w:rFonts w:ascii="Calibri" w:eastAsia="Calibri" w:hAnsi="Calibri" w:cs="Times New Roman"/>
          <w:b/>
          <w:i/>
        </w:rPr>
      </w:pPr>
    </w:p>
    <w:p w14:paraId="08664A7E" w14:textId="77777777" w:rsidR="00F0728F" w:rsidRPr="00F0728F" w:rsidRDefault="00F0728F" w:rsidP="00F0728F">
      <w:pPr>
        <w:spacing w:after="0" w:line="240" w:lineRule="auto"/>
        <w:ind w:firstLine="0"/>
        <w:rPr>
          <w:rFonts w:ascii="Calibri" w:eastAsia="Calibri" w:hAnsi="Calibri" w:cs="Times New Roman"/>
          <w:b/>
          <w:i/>
        </w:rPr>
      </w:pPr>
      <w:r w:rsidRPr="00F0728F">
        <w:rPr>
          <w:rFonts w:ascii="Calibri" w:eastAsia="Calibri" w:hAnsi="Calibri" w:cs="Times New Roman"/>
          <w:b/>
          <w:i/>
        </w:rPr>
        <w:t>The word “Rubicon”</w:t>
      </w:r>
      <w:r w:rsidR="000A24C2">
        <w:rPr>
          <w:rFonts w:ascii="Calibri" w:eastAsia="Calibri" w:hAnsi="Calibri" w:cs="Times New Roman"/>
          <w:b/>
          <w:i/>
        </w:rPr>
        <w:t xml:space="preserve"> alludes to</w:t>
      </w:r>
      <w:r w:rsidRPr="00F0728F">
        <w:rPr>
          <w:rFonts w:ascii="Calibri" w:eastAsia="Calibri" w:hAnsi="Calibri" w:cs="Times New Roman"/>
          <w:b/>
          <w:i/>
        </w:rPr>
        <w:t xml:space="preserve"> crossing a boundary that commits a person irrevocably. What does the Rubicon </w:t>
      </w:r>
      <w:r w:rsidR="00E52A9D">
        <w:rPr>
          <w:rFonts w:ascii="Calibri" w:eastAsia="Calibri" w:hAnsi="Calibri" w:cs="Times New Roman"/>
          <w:b/>
          <w:i/>
        </w:rPr>
        <w:t>of</w:t>
      </w:r>
      <w:r w:rsidRPr="00F0728F">
        <w:rPr>
          <w:rFonts w:ascii="Calibri" w:eastAsia="Calibri" w:hAnsi="Calibri" w:cs="Times New Roman"/>
          <w:b/>
          <w:i/>
        </w:rPr>
        <w:t xml:space="preserve"> the title refer to</w:t>
      </w:r>
      <w:r w:rsidR="00E52A9D">
        <w:rPr>
          <w:rFonts w:ascii="Calibri" w:eastAsia="Calibri" w:hAnsi="Calibri" w:cs="Times New Roman"/>
          <w:b/>
          <w:i/>
        </w:rPr>
        <w:t xml:space="preserve"> in terms of the story</w:t>
      </w:r>
      <w:r w:rsidRPr="00F0728F">
        <w:rPr>
          <w:rFonts w:ascii="Calibri" w:eastAsia="Calibri" w:hAnsi="Calibri" w:cs="Times New Roman"/>
          <w:b/>
          <w:i/>
        </w:rPr>
        <w:t>?</w:t>
      </w:r>
    </w:p>
    <w:p w14:paraId="574475F9" w14:textId="77777777" w:rsidR="00F0728F" w:rsidRPr="00F0728F" w:rsidRDefault="00F0728F" w:rsidP="00F0728F">
      <w:pPr>
        <w:spacing w:after="0" w:line="240" w:lineRule="auto"/>
        <w:ind w:firstLine="0"/>
        <w:rPr>
          <w:rFonts w:ascii="Calibri" w:eastAsia="Calibri" w:hAnsi="Calibri" w:cs="Times New Roman"/>
        </w:rPr>
      </w:pPr>
    </w:p>
    <w:p w14:paraId="786EC61E"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lastRenderedPageBreak/>
        <w:t>SKIP</w:t>
      </w:r>
      <w:r w:rsidRPr="00F0728F">
        <w:rPr>
          <w:rFonts w:ascii="Calibri" w:eastAsia="Calibri" w:hAnsi="Calibri" w:cs="Times New Roman"/>
        </w:rPr>
        <w:t>: The lead character</w:t>
      </w:r>
      <w:r>
        <w:rPr>
          <w:rFonts w:ascii="Calibri" w:eastAsia="Calibri" w:hAnsi="Calibri" w:cs="Times New Roman"/>
        </w:rPr>
        <w:t>, Samantha,</w:t>
      </w:r>
      <w:r w:rsidRPr="00F0728F">
        <w:rPr>
          <w:rFonts w:ascii="Calibri" w:eastAsia="Calibri" w:hAnsi="Calibri" w:cs="Times New Roman"/>
        </w:rPr>
        <w:t xml:space="preserve"> decides to cross a line she can never go back from</w:t>
      </w:r>
      <w:r w:rsidR="00E52A9D">
        <w:rPr>
          <w:rFonts w:ascii="Calibri" w:eastAsia="Calibri" w:hAnsi="Calibri" w:cs="Times New Roman"/>
        </w:rPr>
        <w:t>,</w:t>
      </w:r>
      <w:r w:rsidRPr="00F0728F">
        <w:rPr>
          <w:rFonts w:ascii="Calibri" w:eastAsia="Calibri" w:hAnsi="Calibri" w:cs="Times New Roman"/>
        </w:rPr>
        <w:t xml:space="preserve"> and support the revolutionaries…</w:t>
      </w:r>
      <w:r w:rsidR="00646B83">
        <w:rPr>
          <w:rFonts w:ascii="Calibri" w:eastAsia="Calibri" w:hAnsi="Calibri" w:cs="Times New Roman"/>
        </w:rPr>
        <w:t xml:space="preserve"> </w:t>
      </w:r>
      <w:r w:rsidRPr="00F0728F">
        <w:rPr>
          <w:rFonts w:ascii="Calibri" w:eastAsia="Calibri" w:hAnsi="Calibri" w:cs="Times New Roman"/>
        </w:rPr>
        <w:t>not her own class.</w:t>
      </w:r>
    </w:p>
    <w:p w14:paraId="4CB365FB" w14:textId="77777777" w:rsidR="00F0728F" w:rsidRPr="00F0728F" w:rsidRDefault="00F0728F" w:rsidP="00F0728F">
      <w:pPr>
        <w:spacing w:after="0" w:line="240" w:lineRule="auto"/>
        <w:ind w:firstLine="0"/>
        <w:rPr>
          <w:rFonts w:ascii="Calibri" w:eastAsia="Calibri" w:hAnsi="Calibri" w:cs="Times New Roman"/>
        </w:rPr>
      </w:pPr>
    </w:p>
    <w:p w14:paraId="195C3C68"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xml:space="preserve">: Right. Samantha turns her back on her life of privilege to support the cause of freedom. “Rubicon” is a theme mirrored in other places, too. Aodh and Bal’ka leaving </w:t>
      </w:r>
      <w:r w:rsidRPr="00F0728F">
        <w:rPr>
          <w:rFonts w:ascii="Calibri" w:eastAsia="Calibri" w:hAnsi="Calibri" w:cs="Times New Roman"/>
          <w:i/>
        </w:rPr>
        <w:t>Terra Anomaly</w:t>
      </w:r>
      <w:r w:rsidRPr="00F0728F">
        <w:rPr>
          <w:rFonts w:ascii="Calibri" w:eastAsia="Calibri" w:hAnsi="Calibri" w:cs="Times New Roman"/>
        </w:rPr>
        <w:t xml:space="preserve"> for space. Jon abandoning his Enforcer roots to help those he once fought to crush. The lines crossed are literal and philosophical…</w:t>
      </w:r>
      <w:r w:rsidR="00646B83">
        <w:rPr>
          <w:rFonts w:ascii="Calibri" w:eastAsia="Calibri" w:hAnsi="Calibri" w:cs="Times New Roman"/>
        </w:rPr>
        <w:t xml:space="preserve"> </w:t>
      </w:r>
      <w:r w:rsidRPr="00F0728F">
        <w:rPr>
          <w:rFonts w:ascii="Calibri" w:eastAsia="Calibri" w:hAnsi="Calibri" w:cs="Times New Roman"/>
        </w:rPr>
        <w:t>but like Skip said, no one can ever go back. The consequences are inescapable.</w:t>
      </w:r>
    </w:p>
    <w:p w14:paraId="02861CAE" w14:textId="77777777" w:rsidR="00F0728F" w:rsidRPr="00F0728F" w:rsidRDefault="00F0728F" w:rsidP="00F0728F">
      <w:pPr>
        <w:spacing w:after="0" w:line="240" w:lineRule="auto"/>
        <w:ind w:firstLine="0"/>
        <w:rPr>
          <w:rFonts w:ascii="Calibri" w:eastAsia="Calibri" w:hAnsi="Calibri" w:cs="Times New Roman"/>
        </w:rPr>
      </w:pPr>
    </w:p>
    <w:p w14:paraId="6E06E9D8" w14:textId="77777777" w:rsidR="00F0728F" w:rsidRPr="00F0728F" w:rsidRDefault="00F0728F" w:rsidP="00F0728F">
      <w:pPr>
        <w:spacing w:after="0" w:line="240" w:lineRule="auto"/>
        <w:ind w:firstLine="0"/>
        <w:rPr>
          <w:rFonts w:ascii="Calibri" w:eastAsia="Calibri" w:hAnsi="Calibri" w:cs="Times New Roman"/>
          <w:b/>
          <w:i/>
        </w:rPr>
      </w:pPr>
      <w:r w:rsidRPr="00F0728F">
        <w:rPr>
          <w:rFonts w:ascii="Calibri" w:eastAsia="Calibri" w:hAnsi="Calibri" w:cs="Times New Roman"/>
          <w:b/>
          <w:i/>
        </w:rPr>
        <w:t xml:space="preserve">This is a massive graphic novel, 250-plus pages. How long did it take to go from conception to printed page, and tell us a bit about that creative/collaborative process? </w:t>
      </w:r>
    </w:p>
    <w:p w14:paraId="1A45EAE0" w14:textId="77777777" w:rsidR="00F0728F" w:rsidRPr="00F0728F" w:rsidRDefault="00F0728F" w:rsidP="00F0728F">
      <w:pPr>
        <w:spacing w:after="0" w:line="240" w:lineRule="auto"/>
        <w:ind w:firstLine="0"/>
        <w:rPr>
          <w:rFonts w:ascii="Calibri" w:eastAsia="Calibri" w:hAnsi="Calibri" w:cs="Times New Roman"/>
        </w:rPr>
      </w:pPr>
    </w:p>
    <w:p w14:paraId="0750510B" w14:textId="77777777" w:rsid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SKIP</w:t>
      </w:r>
      <w:r w:rsidRPr="00F0728F">
        <w:rPr>
          <w:rFonts w:ascii="Calibri" w:eastAsia="Calibri" w:hAnsi="Calibri" w:cs="Times New Roman"/>
        </w:rPr>
        <w:t>: It took three-plus years. Brian and I go back and forth on every creative aspect of the novel: story, dialogue, layout and art.</w:t>
      </w:r>
    </w:p>
    <w:p w14:paraId="2F41D948" w14:textId="77777777" w:rsidR="00E52A9D" w:rsidRPr="00F0728F" w:rsidRDefault="00E52A9D" w:rsidP="00F0728F">
      <w:pPr>
        <w:spacing w:after="0" w:line="240" w:lineRule="auto"/>
        <w:ind w:firstLine="0"/>
        <w:rPr>
          <w:rFonts w:ascii="Calibri" w:eastAsia="Calibri" w:hAnsi="Calibri" w:cs="Times New Roman"/>
        </w:rPr>
      </w:pPr>
    </w:p>
    <w:p w14:paraId="0C39612C"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Skip had the broad strokes of this story bubbling through his head before we finished the first Anomaly. That one took a little over three years as well, by the way. It took us a while catching up with the pretty pictures, AR and such. The process is pretty much creative ping pong…</w:t>
      </w:r>
      <w:r w:rsidR="00646B83">
        <w:rPr>
          <w:rFonts w:ascii="Calibri" w:eastAsia="Calibri" w:hAnsi="Calibri" w:cs="Times New Roman"/>
        </w:rPr>
        <w:t xml:space="preserve"> </w:t>
      </w:r>
      <w:r w:rsidRPr="00F0728F">
        <w:rPr>
          <w:rFonts w:ascii="Calibri" w:eastAsia="Calibri" w:hAnsi="Calibri" w:cs="Times New Roman"/>
        </w:rPr>
        <w:t>back and forth on story and art.</w:t>
      </w:r>
    </w:p>
    <w:p w14:paraId="10518970" w14:textId="77777777" w:rsidR="00F0728F" w:rsidRPr="00F0728F" w:rsidRDefault="00F0728F" w:rsidP="00F0728F">
      <w:pPr>
        <w:spacing w:after="0" w:line="240" w:lineRule="auto"/>
        <w:ind w:firstLine="0"/>
        <w:rPr>
          <w:rFonts w:ascii="Calibri" w:eastAsia="Calibri" w:hAnsi="Calibri" w:cs="Times New Roman"/>
        </w:rPr>
      </w:pPr>
    </w:p>
    <w:p w14:paraId="231246DC" w14:textId="77777777" w:rsidR="00F0728F" w:rsidRPr="00F0728F" w:rsidRDefault="00F0728F" w:rsidP="00F0728F">
      <w:pPr>
        <w:spacing w:after="0" w:line="240" w:lineRule="auto"/>
        <w:ind w:firstLine="0"/>
        <w:rPr>
          <w:rFonts w:ascii="Calibri" w:eastAsia="Calibri" w:hAnsi="Calibri" w:cs="Times New Roman"/>
          <w:b/>
          <w:i/>
        </w:rPr>
      </w:pPr>
      <w:r w:rsidRPr="00F0728F">
        <w:rPr>
          <w:rFonts w:ascii="Calibri" w:eastAsia="Calibri" w:hAnsi="Calibri" w:cs="Times New Roman"/>
          <w:b/>
          <w:i/>
        </w:rPr>
        <w:t>Brian, give a sense of what it takes to go from rough sketch to fully painted page.</w:t>
      </w:r>
    </w:p>
    <w:p w14:paraId="0F35301B" w14:textId="77777777" w:rsidR="00F0728F" w:rsidRPr="00F0728F" w:rsidRDefault="00F0728F" w:rsidP="00F0728F">
      <w:pPr>
        <w:spacing w:after="0" w:line="240" w:lineRule="auto"/>
        <w:ind w:firstLine="0"/>
        <w:rPr>
          <w:rFonts w:ascii="Calibri" w:eastAsia="Calibri" w:hAnsi="Calibri" w:cs="Times New Roman"/>
        </w:rPr>
      </w:pPr>
    </w:p>
    <w:p w14:paraId="0683288B"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Sure. In a nutshell, everything starts with a handy sketchbook an</w:t>
      </w:r>
      <w:r w:rsidR="00646B83">
        <w:rPr>
          <w:rFonts w:ascii="Calibri" w:eastAsia="Calibri" w:hAnsi="Calibri" w:cs="Times New Roman"/>
        </w:rPr>
        <w:t>d pen for layouts. Nothing high-</w:t>
      </w:r>
      <w:r w:rsidRPr="00F0728F">
        <w:rPr>
          <w:rFonts w:ascii="Calibri" w:eastAsia="Calibri" w:hAnsi="Calibri" w:cs="Times New Roman"/>
        </w:rPr>
        <w:t>tech there. Can’t tell you how much more thought goes into this step with the book being landscape format ra</w:t>
      </w:r>
      <w:r w:rsidR="00646B83">
        <w:rPr>
          <w:rFonts w:ascii="Calibri" w:eastAsia="Calibri" w:hAnsi="Calibri" w:cs="Times New Roman"/>
        </w:rPr>
        <w:t>ther than your typical portrait-</w:t>
      </w:r>
      <w:r w:rsidRPr="00F0728F">
        <w:rPr>
          <w:rFonts w:ascii="Calibri" w:eastAsia="Calibri" w:hAnsi="Calibri" w:cs="Times New Roman"/>
        </w:rPr>
        <w:t>format comic! These are used as guides to setup/create the 3D, a</w:t>
      </w:r>
      <w:r w:rsidR="00646B83">
        <w:rPr>
          <w:rFonts w:ascii="Calibri" w:eastAsia="Calibri" w:hAnsi="Calibri" w:cs="Times New Roman"/>
        </w:rPr>
        <w:t xml:space="preserve">fter which I go in and </w:t>
      </w:r>
      <w:r w:rsidR="00646B83" w:rsidRPr="00F0728F">
        <w:rPr>
          <w:rFonts w:ascii="Calibri" w:eastAsia="Calibri" w:hAnsi="Calibri" w:cs="Times New Roman"/>
        </w:rPr>
        <w:t>—</w:t>
      </w:r>
      <w:r w:rsidR="00646B83">
        <w:rPr>
          <w:rFonts w:ascii="Calibri" w:eastAsia="Calibri" w:hAnsi="Calibri" w:cs="Times New Roman"/>
        </w:rPr>
        <w:t xml:space="preserve"> </w:t>
      </w:r>
      <w:r w:rsidRPr="00F0728F">
        <w:rPr>
          <w:rFonts w:ascii="Calibri" w:eastAsia="Calibri" w:hAnsi="Calibri" w:cs="Times New Roman"/>
        </w:rPr>
        <w:t>either digitally or with good old pen and ink</w:t>
      </w:r>
      <w:r w:rsidR="00646B83">
        <w:rPr>
          <w:rFonts w:ascii="Calibri" w:eastAsia="Calibri" w:hAnsi="Calibri" w:cs="Times New Roman"/>
        </w:rPr>
        <w:t xml:space="preserve"> </w:t>
      </w:r>
      <w:r w:rsidRPr="00F0728F">
        <w:rPr>
          <w:rFonts w:ascii="Calibri" w:eastAsia="Calibri" w:hAnsi="Calibri" w:cs="Times New Roman"/>
        </w:rPr>
        <w:t>—</w:t>
      </w:r>
      <w:r w:rsidR="00646B83">
        <w:rPr>
          <w:rFonts w:ascii="Calibri" w:eastAsia="Calibri" w:hAnsi="Calibri" w:cs="Times New Roman"/>
        </w:rPr>
        <w:t xml:space="preserve"> </w:t>
      </w:r>
      <w:r w:rsidRPr="00F0728F">
        <w:rPr>
          <w:rFonts w:ascii="Calibri" w:eastAsia="Calibri" w:hAnsi="Calibri" w:cs="Times New Roman"/>
        </w:rPr>
        <w:t xml:space="preserve">add my own style and flourish. Our superstar painter, </w:t>
      </w:r>
      <w:proofErr w:type="spellStart"/>
      <w:r w:rsidRPr="00F0728F">
        <w:rPr>
          <w:rFonts w:ascii="Calibri" w:eastAsia="Calibri" w:hAnsi="Calibri" w:cs="Times New Roman"/>
        </w:rPr>
        <w:t>Geirrod</w:t>
      </w:r>
      <w:proofErr w:type="spellEnd"/>
      <w:r w:rsidR="00E52A9D">
        <w:rPr>
          <w:rFonts w:ascii="Calibri" w:eastAsia="Calibri" w:hAnsi="Calibri" w:cs="Times New Roman"/>
        </w:rPr>
        <w:t xml:space="preserve"> Van Dyke</w:t>
      </w:r>
      <w:r w:rsidRPr="00F0728F">
        <w:rPr>
          <w:rFonts w:ascii="Calibri" w:eastAsia="Calibri" w:hAnsi="Calibri" w:cs="Times New Roman"/>
        </w:rPr>
        <w:t xml:space="preserve">, then goes in to work his magic bringing the image to its colored form. After that, it’s just some fine-tuning or special effects by me. </w:t>
      </w:r>
    </w:p>
    <w:p w14:paraId="70B720D4" w14:textId="77777777" w:rsidR="00F0728F" w:rsidRPr="00F0728F" w:rsidRDefault="00F0728F" w:rsidP="00F0728F">
      <w:pPr>
        <w:spacing w:after="0" w:line="240" w:lineRule="auto"/>
        <w:ind w:firstLine="0"/>
        <w:rPr>
          <w:rFonts w:ascii="Calibri" w:eastAsia="Calibri" w:hAnsi="Calibri" w:cs="Times New Roman"/>
        </w:rPr>
      </w:pPr>
    </w:p>
    <w:p w14:paraId="3C735808" w14:textId="77777777" w:rsidR="00F0728F" w:rsidRPr="00F0728F" w:rsidRDefault="00786ED5" w:rsidP="00F0728F">
      <w:pPr>
        <w:spacing w:after="0" w:line="240" w:lineRule="auto"/>
        <w:ind w:firstLine="0"/>
        <w:rPr>
          <w:rFonts w:ascii="Calibri" w:eastAsia="Calibri" w:hAnsi="Calibri" w:cs="Times New Roman"/>
          <w:b/>
          <w:i/>
        </w:rPr>
      </w:pPr>
      <w:r>
        <w:rPr>
          <w:rFonts w:ascii="Calibri" w:eastAsia="Calibri" w:hAnsi="Calibri" w:cs="Times New Roman"/>
          <w:b/>
          <w:i/>
        </w:rPr>
        <w:t>The book</w:t>
      </w:r>
      <w:r w:rsidR="00F0728F" w:rsidRPr="00F0728F">
        <w:rPr>
          <w:rFonts w:ascii="Calibri" w:eastAsia="Calibri" w:hAnsi="Calibri" w:cs="Times New Roman"/>
          <w:b/>
          <w:i/>
        </w:rPr>
        <w:t xml:space="preserve"> is also unusual in its physical layout, being landscape rather than portrait. Talk about that decision, and the advantages and challenges it creates for storytelling.</w:t>
      </w:r>
    </w:p>
    <w:p w14:paraId="3004FDDA" w14:textId="77777777" w:rsidR="00F0728F" w:rsidRPr="00F0728F" w:rsidRDefault="00F0728F" w:rsidP="00F0728F">
      <w:pPr>
        <w:spacing w:after="0" w:line="240" w:lineRule="auto"/>
        <w:ind w:firstLine="0"/>
        <w:rPr>
          <w:rFonts w:ascii="Calibri" w:eastAsia="Calibri" w:hAnsi="Calibri" w:cs="Times New Roman"/>
        </w:rPr>
      </w:pPr>
    </w:p>
    <w:p w14:paraId="4A8B70F5"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Okay. I might’ve jumped the gun just a bit with that last question. You really have to rethink story and panel flow when you go landscape. More so when you go 250</w:t>
      </w:r>
      <w:r w:rsidR="00E52A9D">
        <w:rPr>
          <w:rFonts w:ascii="Calibri" w:eastAsia="Calibri" w:hAnsi="Calibri" w:cs="Times New Roman"/>
        </w:rPr>
        <w:t>-plus</w:t>
      </w:r>
      <w:r w:rsidRPr="00F0728F">
        <w:rPr>
          <w:rFonts w:ascii="Calibri" w:eastAsia="Calibri" w:hAnsi="Calibri" w:cs="Times New Roman"/>
        </w:rPr>
        <w:t xml:space="preserve"> pages of landscape with </w:t>
      </w:r>
      <w:r w:rsidRPr="00F0728F">
        <w:rPr>
          <w:rFonts w:ascii="Calibri" w:eastAsia="Calibri" w:hAnsi="Calibri" w:cs="Times New Roman"/>
          <w:i/>
        </w:rPr>
        <w:t>oversized</w:t>
      </w:r>
      <w:r w:rsidRPr="00F0728F">
        <w:rPr>
          <w:rFonts w:ascii="Calibri" w:eastAsia="Calibri" w:hAnsi="Calibri" w:cs="Times New Roman"/>
        </w:rPr>
        <w:t xml:space="preserve"> pages! Your eye instinctively wants to track a certain way across the page according to its lifetime of hardwiring</w:t>
      </w:r>
      <w:r w:rsidR="00E52A9D">
        <w:rPr>
          <w:rFonts w:ascii="Calibri" w:eastAsia="Calibri" w:hAnsi="Calibri" w:cs="Times New Roman"/>
        </w:rPr>
        <w:t xml:space="preserve"> – t</w:t>
      </w:r>
      <w:r w:rsidRPr="00F0728F">
        <w:rPr>
          <w:rFonts w:ascii="Calibri" w:eastAsia="Calibri" w:hAnsi="Calibri" w:cs="Times New Roman"/>
        </w:rPr>
        <w:t xml:space="preserve">he “Z” flow. It’s our job to make sure the reader’s attention follows the story’s intended path. Usually that means </w:t>
      </w:r>
      <w:r w:rsidR="00E52A9D">
        <w:rPr>
          <w:rFonts w:ascii="Calibri" w:eastAsia="Calibri" w:hAnsi="Calibri" w:cs="Times New Roman"/>
        </w:rPr>
        <w:t>longer</w:t>
      </w:r>
      <w:r w:rsidRPr="00F0728F">
        <w:rPr>
          <w:rFonts w:ascii="Calibri" w:eastAsia="Calibri" w:hAnsi="Calibri" w:cs="Times New Roman"/>
        </w:rPr>
        <w:t xml:space="preserve"> panels. Sometimes it’s an oddly shaped panel. On a subconscious level, elements within the panel will pull the eyeball along, and we even use the lettering to guide the reader if a script-to-art situation cannot be solved by layouts alone. Even the gutters and their insinuated passage of time feel different when the page is landscape. And again, that perception is magnified by the sheer size of the page. It’s a constant balancing act but one I think we’ve learned to handle.</w:t>
      </w:r>
    </w:p>
    <w:p w14:paraId="62793BE5" w14:textId="77777777" w:rsidR="00F0728F" w:rsidRPr="00F0728F" w:rsidRDefault="00F0728F" w:rsidP="00F0728F">
      <w:pPr>
        <w:spacing w:after="0" w:line="240" w:lineRule="auto"/>
        <w:ind w:firstLine="0"/>
        <w:rPr>
          <w:rFonts w:ascii="Calibri" w:eastAsia="Calibri" w:hAnsi="Calibri" w:cs="Times New Roman"/>
        </w:rPr>
      </w:pPr>
    </w:p>
    <w:p w14:paraId="5FFBB8AD" w14:textId="77777777" w:rsidR="00F0728F" w:rsidRPr="00F0728F" w:rsidRDefault="00E52A9D" w:rsidP="00F0728F">
      <w:pPr>
        <w:spacing w:after="0" w:line="240" w:lineRule="auto"/>
        <w:ind w:firstLine="0"/>
        <w:rPr>
          <w:rFonts w:ascii="Calibri" w:eastAsia="Calibri" w:hAnsi="Calibri" w:cs="Times New Roman"/>
          <w:b/>
          <w:i/>
        </w:rPr>
      </w:pPr>
      <w:r>
        <w:rPr>
          <w:rFonts w:ascii="Calibri" w:eastAsia="Calibri" w:hAnsi="Calibri" w:cs="Times New Roman"/>
          <w:b/>
          <w:i/>
        </w:rPr>
        <w:t>You mentioned the book’s</w:t>
      </w:r>
      <w:r w:rsidR="00F0728F" w:rsidRPr="00F0728F">
        <w:rPr>
          <w:rFonts w:ascii="Calibri" w:eastAsia="Calibri" w:hAnsi="Calibri" w:cs="Times New Roman"/>
          <w:b/>
          <w:i/>
        </w:rPr>
        <w:t xml:space="preserve"> Augmented Reality (AR) function. Can you briefly explain what </w:t>
      </w:r>
      <w:r>
        <w:rPr>
          <w:rFonts w:ascii="Calibri" w:eastAsia="Calibri" w:hAnsi="Calibri" w:cs="Times New Roman"/>
          <w:b/>
          <w:i/>
        </w:rPr>
        <w:t>tha</w:t>
      </w:r>
      <w:r w:rsidR="00F0728F" w:rsidRPr="00F0728F">
        <w:rPr>
          <w:rFonts w:ascii="Calibri" w:eastAsia="Calibri" w:hAnsi="Calibri" w:cs="Times New Roman"/>
          <w:b/>
          <w:i/>
        </w:rPr>
        <w:t>t is and the opportunities it provides for enhanced storytelling</w:t>
      </w:r>
      <w:r>
        <w:rPr>
          <w:rFonts w:ascii="Calibri" w:eastAsia="Calibri" w:hAnsi="Calibri" w:cs="Times New Roman"/>
          <w:b/>
          <w:i/>
        </w:rPr>
        <w:t xml:space="preserve"> and reader experience?</w:t>
      </w:r>
      <w:r w:rsidR="00F0728F" w:rsidRPr="00F0728F">
        <w:rPr>
          <w:rFonts w:ascii="Calibri" w:eastAsia="Calibri" w:hAnsi="Calibri" w:cs="Times New Roman"/>
          <w:b/>
          <w:i/>
        </w:rPr>
        <w:t xml:space="preserve"> </w:t>
      </w:r>
    </w:p>
    <w:p w14:paraId="56E8A1AF" w14:textId="77777777" w:rsidR="00F0728F" w:rsidRPr="00F0728F" w:rsidRDefault="00F0728F" w:rsidP="00F0728F">
      <w:pPr>
        <w:spacing w:after="0" w:line="240" w:lineRule="auto"/>
        <w:ind w:firstLine="0"/>
        <w:rPr>
          <w:rFonts w:ascii="Calibri" w:eastAsia="Calibri" w:hAnsi="Calibri" w:cs="Times New Roman"/>
        </w:rPr>
      </w:pPr>
    </w:p>
    <w:p w14:paraId="358F9270"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SKIP</w:t>
      </w:r>
      <w:r w:rsidRPr="00F0728F">
        <w:rPr>
          <w:rFonts w:ascii="Calibri" w:eastAsia="Calibri" w:hAnsi="Calibri" w:cs="Times New Roman"/>
        </w:rPr>
        <w:t xml:space="preserve">: The Augmented Reality opens up so many opportunities when we pair it with the book. You download an app for your phone or tablet and then point the camera at the book and the magic happens. Depending on what page you’re looking at, it could be a character pops out of the page, a </w:t>
      </w:r>
      <w:r w:rsidRPr="00F0728F">
        <w:rPr>
          <w:rFonts w:ascii="Calibri" w:eastAsia="Calibri" w:hAnsi="Calibri" w:cs="Times New Roman"/>
        </w:rPr>
        <w:lastRenderedPageBreak/>
        <w:t>game appears, character appendix is shown, or you get a behind-the-scenes look at how we created the book.</w:t>
      </w:r>
    </w:p>
    <w:p w14:paraId="5FF1A0B0" w14:textId="77777777" w:rsidR="00F0728F" w:rsidRPr="00F0728F" w:rsidRDefault="00F0728F" w:rsidP="00F0728F">
      <w:pPr>
        <w:spacing w:after="0" w:line="240" w:lineRule="auto"/>
        <w:ind w:firstLine="0"/>
        <w:rPr>
          <w:rFonts w:ascii="Calibri" w:eastAsia="Calibri" w:hAnsi="Calibri" w:cs="Times New Roman"/>
        </w:rPr>
      </w:pPr>
    </w:p>
    <w:p w14:paraId="53AE5D26"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Think of it as “DVD extra features” (is that already an outdated phrase?) for a graphic novel. You don’t need the app to enjoy the book, but you get a ton of extras and fun if you do. Best part is that we update the app every couple of months so the Anomaly universe still expands even after purchase. No other book out there can do that!</w:t>
      </w:r>
    </w:p>
    <w:p w14:paraId="63385325" w14:textId="77777777" w:rsidR="00F0728F" w:rsidRPr="00F0728F" w:rsidRDefault="00F0728F" w:rsidP="00F0728F">
      <w:pPr>
        <w:spacing w:after="0" w:line="240" w:lineRule="auto"/>
        <w:ind w:firstLine="0"/>
        <w:rPr>
          <w:rFonts w:ascii="Calibri" w:eastAsia="Calibri" w:hAnsi="Calibri" w:cs="Times New Roman"/>
        </w:rPr>
      </w:pPr>
    </w:p>
    <w:p w14:paraId="02DA9234" w14:textId="77777777" w:rsidR="00F0728F" w:rsidRPr="00F0728F" w:rsidRDefault="00F0728F" w:rsidP="00F0728F">
      <w:pPr>
        <w:spacing w:after="0" w:line="240" w:lineRule="auto"/>
        <w:ind w:firstLine="0"/>
        <w:rPr>
          <w:rFonts w:ascii="Calibri" w:eastAsia="Calibri" w:hAnsi="Calibri" w:cs="Times New Roman"/>
          <w:b/>
          <w:i/>
        </w:rPr>
      </w:pPr>
      <w:r w:rsidRPr="00F0728F">
        <w:rPr>
          <w:rFonts w:ascii="Calibri" w:eastAsia="Calibri" w:hAnsi="Calibri" w:cs="Times New Roman"/>
          <w:b/>
          <w:i/>
        </w:rPr>
        <w:t xml:space="preserve">Science fiction has a long tradition of depicting the future while commenting on the present. Could you talk about how </w:t>
      </w:r>
      <w:r w:rsidRPr="00F0728F">
        <w:rPr>
          <w:rFonts w:ascii="Calibri" w:eastAsia="Calibri" w:hAnsi="Calibri" w:cs="Times New Roman"/>
          <w:b/>
          <w:i/>
          <w:caps/>
        </w:rPr>
        <w:t xml:space="preserve">Anomaly </w:t>
      </w:r>
      <w:r w:rsidRPr="00F0728F">
        <w:rPr>
          <w:rFonts w:ascii="Calibri" w:eastAsia="Calibri" w:hAnsi="Calibri" w:cs="Times New Roman"/>
          <w:b/>
          <w:i/>
        </w:rPr>
        <w:t xml:space="preserve">fits in that tradition and what, if anything, it has to say about our current world? </w:t>
      </w:r>
    </w:p>
    <w:p w14:paraId="16278D9D" w14:textId="77777777" w:rsidR="00F0728F" w:rsidRPr="00F0728F" w:rsidRDefault="00F0728F" w:rsidP="00F0728F">
      <w:pPr>
        <w:spacing w:after="0" w:line="240" w:lineRule="auto"/>
        <w:ind w:firstLine="0"/>
        <w:rPr>
          <w:rFonts w:ascii="Calibri" w:eastAsia="Calibri" w:hAnsi="Calibri" w:cs="Times New Roman"/>
        </w:rPr>
      </w:pPr>
    </w:p>
    <w:p w14:paraId="067086C6"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xml:space="preserve">: I’d say so. One reason we all connect to sci-fi and fantasy is that people don’t fundamentally change. We are what our genetics tell us to be, and very rarely do we try to push past those limits. Aside from wearing clothes and using iPhones, we’re still pretty much the same genetic species we were from the beginning. Sci-fi tries to push, usually building out universes where things have gone horrifically wrong…or horrifically right. We, as flawed creatures, always manage to muck up a good thing, and we’re all drawn to stories that point this out. </w:t>
      </w:r>
    </w:p>
    <w:p w14:paraId="25EF1008" w14:textId="77777777" w:rsidR="00F0728F" w:rsidRPr="00F0728F" w:rsidRDefault="00F0728F" w:rsidP="00F0728F">
      <w:pPr>
        <w:spacing w:after="0" w:line="240" w:lineRule="auto"/>
        <w:ind w:firstLine="0"/>
        <w:rPr>
          <w:rFonts w:ascii="Calibri" w:eastAsia="Calibri" w:hAnsi="Calibri" w:cs="Times New Roman"/>
        </w:rPr>
      </w:pPr>
    </w:p>
    <w:p w14:paraId="5F46BBED"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SKIP</w:t>
      </w:r>
      <w:r w:rsidRPr="00F0728F">
        <w:rPr>
          <w:rFonts w:ascii="Calibri" w:eastAsia="Calibri" w:hAnsi="Calibri" w:cs="Times New Roman"/>
        </w:rPr>
        <w:t xml:space="preserve">: Samantha is rebelling against a society where there is tremendous economic disparity between the top </w:t>
      </w:r>
      <w:r w:rsidR="002C462A">
        <w:rPr>
          <w:rFonts w:ascii="Calibri" w:eastAsia="Calibri" w:hAnsi="Calibri" w:cs="Times New Roman"/>
        </w:rPr>
        <w:t>one percent</w:t>
      </w:r>
      <w:r w:rsidRPr="00F0728F">
        <w:rPr>
          <w:rFonts w:ascii="Calibri" w:eastAsia="Calibri" w:hAnsi="Calibri" w:cs="Times New Roman"/>
        </w:rPr>
        <w:t xml:space="preserve"> and everyone else, the “underclasses.” They have virtually no rights and no say in the governance of their society. Sound familiar?</w:t>
      </w:r>
    </w:p>
    <w:p w14:paraId="37A455B4" w14:textId="77777777" w:rsidR="00F0728F" w:rsidRPr="00F0728F" w:rsidRDefault="00F0728F" w:rsidP="00F0728F">
      <w:pPr>
        <w:spacing w:after="0" w:line="240" w:lineRule="auto"/>
        <w:ind w:firstLine="0"/>
        <w:rPr>
          <w:rFonts w:ascii="Calibri" w:eastAsia="Calibri" w:hAnsi="Calibri" w:cs="Times New Roman"/>
        </w:rPr>
      </w:pPr>
    </w:p>
    <w:p w14:paraId="3678B5BB" w14:textId="77777777" w:rsidR="00F0728F" w:rsidRPr="00F0728F" w:rsidRDefault="00F0728F" w:rsidP="00F0728F">
      <w:pPr>
        <w:spacing w:after="0" w:line="240" w:lineRule="auto"/>
        <w:ind w:firstLine="0"/>
        <w:rPr>
          <w:rFonts w:ascii="Calibri" w:eastAsia="Calibri" w:hAnsi="Calibri" w:cs="Times New Roman"/>
          <w:b/>
          <w:i/>
        </w:rPr>
      </w:pPr>
      <w:r w:rsidRPr="00F0728F">
        <w:rPr>
          <w:rFonts w:ascii="Calibri" w:eastAsia="Calibri" w:hAnsi="Calibri" w:cs="Times New Roman"/>
          <w:b/>
          <w:i/>
        </w:rPr>
        <w:t>Is there anything else you’d like to add?</w:t>
      </w:r>
    </w:p>
    <w:p w14:paraId="4FE08A85" w14:textId="77777777" w:rsidR="00F0728F" w:rsidRPr="00F0728F" w:rsidRDefault="00F0728F" w:rsidP="00F0728F">
      <w:pPr>
        <w:spacing w:after="0" w:line="240" w:lineRule="auto"/>
        <w:ind w:firstLine="0"/>
        <w:rPr>
          <w:rFonts w:ascii="Calibri" w:eastAsia="Calibri" w:hAnsi="Calibri" w:cs="Times New Roman"/>
        </w:rPr>
      </w:pPr>
    </w:p>
    <w:p w14:paraId="742EE402" w14:textId="77777777" w:rsidR="00F0728F" w:rsidRPr="00F0728F" w:rsidRDefault="00F0728F" w:rsidP="00F0728F">
      <w:pPr>
        <w:spacing w:after="0" w:line="240" w:lineRule="auto"/>
        <w:ind w:firstLine="0"/>
        <w:rPr>
          <w:rFonts w:ascii="Calibri" w:eastAsia="Calibri" w:hAnsi="Calibri" w:cs="Times New Roman"/>
        </w:rPr>
      </w:pPr>
      <w:r w:rsidRPr="00F0728F">
        <w:rPr>
          <w:rFonts w:ascii="Calibri" w:eastAsia="Calibri" w:hAnsi="Calibri" w:cs="Times New Roman"/>
          <w:b/>
        </w:rPr>
        <w:t>BRIAN</w:t>
      </w:r>
      <w:r w:rsidRPr="00F0728F">
        <w:rPr>
          <w:rFonts w:ascii="Calibri" w:eastAsia="Calibri" w:hAnsi="Calibri" w:cs="Times New Roman"/>
        </w:rPr>
        <w:t xml:space="preserve">: I think Anomaly is a unique experience. </w:t>
      </w:r>
    </w:p>
    <w:p w14:paraId="45EE1CCF" w14:textId="77777777" w:rsidR="00F0728F" w:rsidRPr="00F0728F" w:rsidRDefault="00F0728F" w:rsidP="00F0728F">
      <w:pPr>
        <w:spacing w:after="0" w:line="240" w:lineRule="auto"/>
        <w:ind w:firstLine="0"/>
        <w:rPr>
          <w:rFonts w:ascii="Calibri" w:eastAsia="Calibri" w:hAnsi="Calibri" w:cs="Times New Roman"/>
        </w:rPr>
      </w:pPr>
    </w:p>
    <w:p w14:paraId="5AD4033F" w14:textId="77777777" w:rsidR="000A163E" w:rsidRDefault="00F0728F" w:rsidP="000A163E">
      <w:pPr>
        <w:spacing w:after="0" w:line="240" w:lineRule="auto"/>
        <w:ind w:firstLine="0"/>
        <w:rPr>
          <w:rFonts w:ascii="Calibri" w:eastAsia="Calibri" w:hAnsi="Calibri" w:cs="Times New Roman"/>
        </w:rPr>
      </w:pPr>
      <w:r w:rsidRPr="00F0728F">
        <w:rPr>
          <w:rFonts w:ascii="Calibri" w:eastAsia="Calibri" w:hAnsi="Calibri" w:cs="Times New Roman"/>
          <w:b/>
        </w:rPr>
        <w:t>SKIP</w:t>
      </w:r>
      <w:r w:rsidRPr="00F0728F">
        <w:rPr>
          <w:rFonts w:ascii="Calibri" w:eastAsia="Calibri" w:hAnsi="Calibri" w:cs="Times New Roman"/>
        </w:rPr>
        <w:t>: It was also a labor of love and we hope that shows.</w:t>
      </w:r>
      <w:r w:rsidR="000A163E">
        <w:rPr>
          <w:rFonts w:ascii="Calibri" w:eastAsia="Calibri" w:hAnsi="Calibri" w:cs="Times New Roman"/>
        </w:rPr>
        <w:t xml:space="preserve"> </w:t>
      </w:r>
    </w:p>
    <w:p w14:paraId="128D5DC2" w14:textId="77777777" w:rsidR="000A163E" w:rsidRDefault="000A163E" w:rsidP="000A163E">
      <w:pPr>
        <w:spacing w:after="0" w:line="240" w:lineRule="auto"/>
        <w:ind w:firstLine="0"/>
        <w:rPr>
          <w:rFonts w:ascii="Calibri" w:eastAsia="Calibri" w:hAnsi="Calibri" w:cs="Times New Roman"/>
        </w:rPr>
      </w:pPr>
    </w:p>
    <w:p w14:paraId="54529518" w14:textId="603ED170" w:rsidR="000A163E" w:rsidRPr="000A163E" w:rsidRDefault="000D27F3" w:rsidP="000A163E">
      <w:pPr>
        <w:spacing w:after="0" w:line="240" w:lineRule="auto"/>
        <w:ind w:firstLine="0"/>
        <w:rPr>
          <w:i/>
        </w:rPr>
      </w:pPr>
      <w:r>
        <w:rPr>
          <w:i/>
        </w:rPr>
        <w:t>ANOMALY</w:t>
      </w:r>
      <w:r w:rsidR="000A163E" w:rsidRPr="000A163E">
        <w:rPr>
          <w:i/>
        </w:rPr>
        <w:t>: THE RUBICON will be in comic book stores September 2</w:t>
      </w:r>
      <w:r w:rsidR="00A16EF4">
        <w:rPr>
          <w:i/>
        </w:rPr>
        <w:t>7</w:t>
      </w:r>
      <w:r w:rsidR="000A163E" w:rsidRPr="000A163E">
        <w:rPr>
          <w:i/>
        </w:rPr>
        <w:t>, 2017 and in tradition and online bookstores November 15, 2017.</w:t>
      </w:r>
    </w:p>
    <w:p w14:paraId="7F2EADB4" w14:textId="77777777" w:rsidR="000A163E" w:rsidRDefault="000A163E" w:rsidP="00F0728F">
      <w:pPr>
        <w:ind w:firstLine="0"/>
      </w:pPr>
      <w:bookmarkStart w:id="0" w:name="_GoBack"/>
      <w:bookmarkEnd w:id="0"/>
    </w:p>
    <w:sectPr w:rsidR="000A1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ITC Avant Garde Gothic Pro">
    <w:altName w:val="ITC Avant Garde Gothic Pro"/>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28F"/>
    <w:rsid w:val="000A163E"/>
    <w:rsid w:val="000A24C2"/>
    <w:rsid w:val="000D27F3"/>
    <w:rsid w:val="002C462A"/>
    <w:rsid w:val="005C42CB"/>
    <w:rsid w:val="00646B83"/>
    <w:rsid w:val="00786ED5"/>
    <w:rsid w:val="00934563"/>
    <w:rsid w:val="00A16EF4"/>
    <w:rsid w:val="00E52A9D"/>
    <w:rsid w:val="00ED5646"/>
    <w:rsid w:val="00F0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0C08"/>
  <w15:chartTrackingRefBased/>
  <w15:docId w15:val="{3F70B705-45E7-49D6-854F-7086B29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ind w:firstLine="720"/>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6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A24C2"/>
    <w:pPr>
      <w:autoSpaceDE w:val="0"/>
      <w:autoSpaceDN w:val="0"/>
      <w:adjustRightInd w:val="0"/>
      <w:spacing w:after="0" w:line="240" w:lineRule="auto"/>
      <w:ind w:firstLine="0"/>
    </w:pPr>
    <w:rPr>
      <w:rFonts w:ascii="ITC Avant Garde Gothic Pro" w:hAnsi="ITC Avant Garde Gothic Pro" w:cs="ITC Avant Garde Gothic Pro"/>
      <w:color w:val="000000"/>
      <w:sz w:val="24"/>
      <w:szCs w:val="24"/>
    </w:rPr>
  </w:style>
  <w:style w:type="character" w:styleId="Hyperlink">
    <w:name w:val="Hyperlink"/>
    <w:basedOn w:val="DefaultParagraphFont"/>
    <w:uiPriority w:val="99"/>
    <w:unhideWhenUsed/>
    <w:rsid w:val="000A24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43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press@experienceanomaly.com"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1215</Words>
  <Characters>6926</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P Holguin</dc:creator>
  <cp:keywords/>
  <dc:description/>
  <cp:lastModifiedBy>Microsoft Office User</cp:lastModifiedBy>
  <cp:revision>5</cp:revision>
  <dcterms:created xsi:type="dcterms:W3CDTF">2017-08-25T19:38:00Z</dcterms:created>
  <dcterms:modified xsi:type="dcterms:W3CDTF">2017-09-18T19:23:00Z</dcterms:modified>
</cp:coreProperties>
</file>